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B4" w:rsidRPr="008179DF" w:rsidRDefault="00ED5DB4" w:rsidP="00ED5DB4">
      <w:pPr>
        <w:rPr>
          <w:rFonts w:ascii="黑体" w:eastAsia="黑体" w:hAnsi="黑体"/>
          <w:color w:val="000000"/>
          <w:szCs w:val="32"/>
        </w:rPr>
      </w:pPr>
      <w:r w:rsidRPr="008179DF">
        <w:rPr>
          <w:rFonts w:ascii="黑体" w:eastAsia="黑体" w:hAnsi="黑体" w:hint="eastAsia"/>
          <w:szCs w:val="32"/>
        </w:rPr>
        <w:t>附件</w:t>
      </w:r>
      <w:r w:rsidRPr="008179DF">
        <w:rPr>
          <w:rFonts w:ascii="黑体" w:eastAsia="黑体" w:hAnsi="黑体"/>
          <w:szCs w:val="32"/>
        </w:rPr>
        <w:t>一</w:t>
      </w:r>
    </w:p>
    <w:p w:rsidR="00ED5DB4" w:rsidRPr="008179DF" w:rsidRDefault="00ED5DB4" w:rsidP="00ED5DB4">
      <w:pPr>
        <w:pStyle w:val="af3"/>
        <w:ind w:leftChars="47" w:left="150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8179DF">
        <w:rPr>
          <w:rFonts w:ascii="方正小标宋简体" w:eastAsia="方正小标宋简体" w:hAnsiTheme="minorEastAsia" w:hint="eastAsia"/>
          <w:sz w:val="44"/>
          <w:szCs w:val="44"/>
        </w:rPr>
        <w:t>各级职员申报条件</w:t>
      </w:r>
    </w:p>
    <w:p w:rsidR="00ED5DB4" w:rsidRPr="008179DF" w:rsidRDefault="00ED5DB4" w:rsidP="00ED5DB4">
      <w:pPr>
        <w:ind w:firstLineChars="200" w:firstLine="640"/>
        <w:rPr>
          <w:rFonts w:ascii="黑体" w:eastAsia="黑体" w:hAnsi="黑体"/>
          <w:szCs w:val="32"/>
        </w:rPr>
      </w:pPr>
      <w:r w:rsidRPr="008179DF">
        <w:rPr>
          <w:rFonts w:ascii="黑体" w:eastAsia="黑体" w:hAnsi="黑体" w:hint="eastAsia"/>
          <w:szCs w:val="32"/>
        </w:rPr>
        <w:t>一、五级职员申报条件</w:t>
      </w:r>
    </w:p>
    <w:p w:rsidR="00ED5DB4" w:rsidRPr="00AF6127" w:rsidRDefault="00ED5DB4" w:rsidP="00ED5DB4">
      <w:pPr>
        <w:ind w:firstLineChars="200" w:firstLine="640"/>
        <w:rPr>
          <w:rFonts w:hAnsi="仿宋"/>
          <w:szCs w:val="32"/>
        </w:rPr>
      </w:pPr>
      <w:r w:rsidRPr="00AF6127">
        <w:rPr>
          <w:rFonts w:hAnsi="仿宋" w:hint="eastAsia"/>
          <w:szCs w:val="32"/>
        </w:rPr>
        <w:t>1.任六级职员5年及以上，近5年年度考核结果均为合格及以上；</w:t>
      </w:r>
    </w:p>
    <w:p w:rsidR="00ED5DB4" w:rsidRPr="00AF6127" w:rsidRDefault="00ED5DB4" w:rsidP="00ED5DB4">
      <w:pPr>
        <w:ind w:firstLineChars="200" w:firstLine="640"/>
        <w:rPr>
          <w:rFonts w:hAnsi="仿宋"/>
          <w:szCs w:val="32"/>
        </w:rPr>
      </w:pPr>
      <w:r w:rsidRPr="00AF6127">
        <w:rPr>
          <w:rFonts w:hAnsi="仿宋" w:hint="eastAsia"/>
          <w:szCs w:val="32"/>
        </w:rPr>
        <w:t>2.具有研究生学历，或者具有学士及以上学位；</w:t>
      </w:r>
    </w:p>
    <w:p w:rsidR="00ED5DB4" w:rsidRPr="00AF6127" w:rsidRDefault="00ED5DB4" w:rsidP="00ED5DB4">
      <w:pPr>
        <w:ind w:firstLineChars="200" w:firstLine="640"/>
        <w:rPr>
          <w:rFonts w:hAnsi="仿宋"/>
          <w:szCs w:val="32"/>
        </w:rPr>
      </w:pPr>
      <w:r w:rsidRPr="00AF6127">
        <w:rPr>
          <w:rFonts w:hAnsi="仿宋" w:hint="eastAsia"/>
          <w:szCs w:val="32"/>
        </w:rPr>
        <w:t>3.主持撰写学校或二级单位的相关规章制度；</w:t>
      </w:r>
    </w:p>
    <w:p w:rsidR="00ED5DB4" w:rsidRPr="00AF6127" w:rsidRDefault="00ED5DB4" w:rsidP="00ED5DB4">
      <w:pPr>
        <w:ind w:firstLineChars="200" w:firstLine="640"/>
        <w:rPr>
          <w:rFonts w:hAnsi="仿宋"/>
          <w:szCs w:val="32"/>
        </w:rPr>
      </w:pPr>
      <w:r w:rsidRPr="00AF6127">
        <w:rPr>
          <w:rFonts w:hAnsi="仿宋" w:hint="eastAsia"/>
          <w:szCs w:val="32"/>
        </w:rPr>
        <w:t>4.在六级职员岗位聘期内，须以第</w:t>
      </w:r>
      <w:bookmarkStart w:id="0" w:name="_GoBack"/>
      <w:bookmarkEnd w:id="0"/>
      <w:r w:rsidRPr="00AF6127">
        <w:rPr>
          <w:rFonts w:hAnsi="仿宋" w:hint="eastAsia"/>
          <w:szCs w:val="32"/>
        </w:rPr>
        <w:t>一作者或通讯作者公开发表同本职岗位相关研究成果5篇（部）及以上。</w:t>
      </w:r>
    </w:p>
    <w:p w:rsidR="00ED5DB4" w:rsidRPr="008179DF" w:rsidRDefault="00ED5DB4" w:rsidP="00ED5DB4">
      <w:pPr>
        <w:ind w:firstLineChars="200" w:firstLine="640"/>
        <w:rPr>
          <w:rFonts w:ascii="黑体" w:eastAsia="黑体" w:hAnsi="黑体"/>
          <w:szCs w:val="32"/>
        </w:rPr>
      </w:pPr>
      <w:r w:rsidRPr="008179DF">
        <w:rPr>
          <w:rFonts w:ascii="黑体" w:eastAsia="黑体" w:hAnsi="黑体" w:hint="eastAsia"/>
          <w:szCs w:val="32"/>
        </w:rPr>
        <w:t>二、六级职员申报条件</w:t>
      </w:r>
    </w:p>
    <w:p w:rsidR="00ED5DB4" w:rsidRPr="00AF6127" w:rsidRDefault="00ED5DB4" w:rsidP="00ED5DB4">
      <w:pPr>
        <w:ind w:firstLineChars="200" w:firstLine="640"/>
        <w:rPr>
          <w:rFonts w:hAnsi="仿宋"/>
          <w:szCs w:val="32"/>
        </w:rPr>
      </w:pPr>
      <w:r w:rsidRPr="00AF6127">
        <w:rPr>
          <w:rFonts w:hAnsi="仿宋" w:hint="eastAsia"/>
          <w:szCs w:val="32"/>
        </w:rPr>
        <w:t>1.任七级职员4年及以上，近4年年度考核结果均为合格及以上；</w:t>
      </w:r>
    </w:p>
    <w:p w:rsidR="00ED5DB4" w:rsidRPr="00AF6127" w:rsidRDefault="00ED5DB4" w:rsidP="00ED5DB4">
      <w:pPr>
        <w:ind w:firstLineChars="200" w:firstLine="640"/>
        <w:rPr>
          <w:rFonts w:hAnsi="仿宋"/>
          <w:szCs w:val="32"/>
        </w:rPr>
      </w:pPr>
      <w:r w:rsidRPr="00AF6127">
        <w:rPr>
          <w:rFonts w:hAnsi="仿宋" w:hint="eastAsia"/>
          <w:szCs w:val="32"/>
        </w:rPr>
        <w:t>2.具有本科及</w:t>
      </w:r>
      <w:r w:rsidRPr="00AF6127">
        <w:rPr>
          <w:rFonts w:hAnsi="仿宋"/>
          <w:szCs w:val="32"/>
        </w:rPr>
        <w:t>以上</w:t>
      </w:r>
      <w:r w:rsidRPr="00AF6127">
        <w:rPr>
          <w:rFonts w:hAnsi="仿宋" w:hint="eastAsia"/>
          <w:szCs w:val="32"/>
        </w:rPr>
        <w:t>学历；</w:t>
      </w:r>
    </w:p>
    <w:p w:rsidR="00ED5DB4" w:rsidRPr="00AF6127" w:rsidRDefault="00ED5DB4" w:rsidP="00ED5DB4">
      <w:pPr>
        <w:ind w:firstLineChars="200" w:firstLine="640"/>
        <w:rPr>
          <w:rFonts w:hAnsi="仿宋"/>
          <w:szCs w:val="32"/>
        </w:rPr>
      </w:pPr>
      <w:r w:rsidRPr="00AF6127">
        <w:rPr>
          <w:rFonts w:hAnsi="仿宋" w:hint="eastAsia"/>
          <w:szCs w:val="32"/>
        </w:rPr>
        <w:t>3.在七级职员岗位聘期内，须以第一作者或通讯作者公开发表同本职岗位相关研究成果3篇（部）及以上。</w:t>
      </w:r>
    </w:p>
    <w:p w:rsidR="00ED5DB4" w:rsidRPr="008179DF" w:rsidRDefault="00ED5DB4" w:rsidP="00ED5DB4">
      <w:pPr>
        <w:ind w:firstLineChars="200" w:firstLine="640"/>
        <w:rPr>
          <w:rFonts w:ascii="黑体" w:eastAsia="黑体" w:hAnsi="黑体"/>
          <w:color w:val="000000"/>
          <w:szCs w:val="32"/>
        </w:rPr>
      </w:pPr>
      <w:r w:rsidRPr="008179DF">
        <w:rPr>
          <w:rFonts w:ascii="黑体" w:eastAsia="黑体" w:hAnsi="黑体" w:hint="eastAsia"/>
          <w:color w:val="000000"/>
          <w:szCs w:val="32"/>
        </w:rPr>
        <w:t>三、七级及以下职员</w:t>
      </w:r>
    </w:p>
    <w:p w:rsidR="00ED5DB4" w:rsidRPr="00AF6127" w:rsidRDefault="00ED5DB4" w:rsidP="00ED5DB4">
      <w:pPr>
        <w:ind w:firstLineChars="200" w:firstLine="640"/>
        <w:rPr>
          <w:rFonts w:hAnsi="仿宋"/>
          <w:color w:val="000000"/>
          <w:szCs w:val="32"/>
        </w:rPr>
      </w:pPr>
      <w:r w:rsidRPr="00AF6127">
        <w:rPr>
          <w:rFonts w:hAnsi="仿宋" w:hint="eastAsia"/>
          <w:color w:val="000000"/>
          <w:szCs w:val="32"/>
        </w:rPr>
        <w:t>1.</w:t>
      </w:r>
      <w:proofErr w:type="gramStart"/>
      <w:r w:rsidRPr="00AF6127">
        <w:rPr>
          <w:rFonts w:hAnsi="仿宋" w:hint="eastAsia"/>
          <w:color w:val="000000"/>
          <w:szCs w:val="32"/>
        </w:rPr>
        <w:t>现职级满</w:t>
      </w:r>
      <w:proofErr w:type="gramEnd"/>
      <w:r w:rsidRPr="00AF6127">
        <w:rPr>
          <w:rFonts w:hAnsi="仿宋" w:hint="eastAsia"/>
          <w:color w:val="000000"/>
          <w:szCs w:val="32"/>
        </w:rPr>
        <w:t>3年及以上，近3年年度考核结果均为合格及以上；</w:t>
      </w:r>
    </w:p>
    <w:p w:rsidR="00ED5DB4" w:rsidRPr="00AF6127" w:rsidRDefault="00ED5DB4" w:rsidP="00ED5DB4">
      <w:pPr>
        <w:ind w:firstLineChars="200" w:firstLine="640"/>
        <w:rPr>
          <w:rFonts w:hAnsi="仿宋"/>
          <w:color w:val="000000"/>
          <w:szCs w:val="32"/>
        </w:rPr>
      </w:pPr>
      <w:r w:rsidRPr="00AF6127">
        <w:rPr>
          <w:rFonts w:hAnsi="仿宋" w:hint="eastAsia"/>
          <w:color w:val="000000"/>
          <w:szCs w:val="32"/>
        </w:rPr>
        <w:t>2.具有本科及</w:t>
      </w:r>
      <w:r w:rsidRPr="00AF6127">
        <w:rPr>
          <w:rFonts w:hAnsi="仿宋"/>
          <w:color w:val="000000"/>
          <w:szCs w:val="32"/>
        </w:rPr>
        <w:t>以上</w:t>
      </w:r>
      <w:r w:rsidRPr="00AF6127">
        <w:rPr>
          <w:rFonts w:hAnsi="仿宋" w:hint="eastAsia"/>
          <w:color w:val="000000"/>
          <w:szCs w:val="32"/>
        </w:rPr>
        <w:t>学历；</w:t>
      </w:r>
    </w:p>
    <w:p w:rsidR="00ED5DB4" w:rsidRPr="00AF6127" w:rsidRDefault="00ED5DB4" w:rsidP="00ED5DB4">
      <w:pPr>
        <w:ind w:firstLineChars="200" w:firstLine="640"/>
        <w:rPr>
          <w:rFonts w:hAnsi="仿宋"/>
          <w:color w:val="000000"/>
          <w:szCs w:val="32"/>
        </w:rPr>
      </w:pPr>
      <w:r w:rsidRPr="00AF6127">
        <w:rPr>
          <w:rFonts w:hAnsi="仿宋" w:hint="eastAsia"/>
          <w:color w:val="000000"/>
          <w:szCs w:val="32"/>
        </w:rPr>
        <w:t>3.在</w:t>
      </w:r>
      <w:proofErr w:type="gramStart"/>
      <w:r w:rsidRPr="00AF6127">
        <w:rPr>
          <w:rFonts w:hAnsi="仿宋" w:hint="eastAsia"/>
          <w:color w:val="000000"/>
          <w:szCs w:val="32"/>
        </w:rPr>
        <w:t>现职级</w:t>
      </w:r>
      <w:proofErr w:type="gramEnd"/>
      <w:r w:rsidRPr="00AF6127">
        <w:rPr>
          <w:rFonts w:hAnsi="仿宋" w:hint="eastAsia"/>
          <w:color w:val="000000"/>
          <w:szCs w:val="32"/>
        </w:rPr>
        <w:t>岗位聘期内，须以第一作者或通讯作者公开发表与本职岗位相关研究成果（论文、专著等）2篇（部）。</w:t>
      </w:r>
    </w:p>
    <w:p w:rsidR="00ED5DB4" w:rsidRPr="00AF6127" w:rsidRDefault="00ED5DB4" w:rsidP="00ED5DB4">
      <w:pPr>
        <w:ind w:firstLineChars="192" w:firstLine="614"/>
        <w:rPr>
          <w:rFonts w:hAnsi="仿宋"/>
          <w:szCs w:val="32"/>
        </w:rPr>
      </w:pPr>
      <w:r w:rsidRPr="008179DF">
        <w:rPr>
          <w:rFonts w:ascii="黑体" w:eastAsia="黑体" w:hAnsi="黑体" w:hint="eastAsia"/>
          <w:szCs w:val="32"/>
        </w:rPr>
        <w:t>四、调入、转入管理岗位的人员</w:t>
      </w:r>
      <w:r w:rsidRPr="00AF6127">
        <w:rPr>
          <w:rFonts w:hAnsi="仿宋" w:hint="eastAsia"/>
          <w:szCs w:val="32"/>
        </w:rPr>
        <w:t>。符合学校职员聘用资</w:t>
      </w:r>
      <w:r w:rsidRPr="00AF6127">
        <w:rPr>
          <w:rFonts w:hAnsi="仿宋" w:hint="eastAsia"/>
          <w:szCs w:val="32"/>
        </w:rPr>
        <w:lastRenderedPageBreak/>
        <w:t>格和条件者，可以申报相应职员职级。</w:t>
      </w:r>
    </w:p>
    <w:p w:rsidR="00ED5DB4" w:rsidRPr="00AF6127" w:rsidRDefault="00ED5DB4" w:rsidP="00ED5DB4">
      <w:pPr>
        <w:ind w:firstLineChars="192" w:firstLine="614"/>
        <w:rPr>
          <w:rFonts w:hAnsi="仿宋"/>
          <w:szCs w:val="32"/>
        </w:rPr>
      </w:pPr>
      <w:r w:rsidRPr="008179DF">
        <w:rPr>
          <w:rFonts w:ascii="黑体" w:eastAsia="黑体" w:hAnsi="黑体" w:hint="eastAsia"/>
          <w:szCs w:val="32"/>
        </w:rPr>
        <w:t>五、对于符合学校职员聘用资格和条件的新录用毕业生</w:t>
      </w:r>
      <w:r w:rsidRPr="00AF6127">
        <w:rPr>
          <w:rFonts w:hAnsi="仿宋" w:hint="eastAsia"/>
          <w:szCs w:val="32"/>
        </w:rPr>
        <w:t>。大学本科毕业并获得学士学位、未获相应</w:t>
      </w:r>
      <w:r w:rsidRPr="00AF6127">
        <w:rPr>
          <w:rFonts w:hAnsi="仿宋"/>
          <w:szCs w:val="32"/>
        </w:rPr>
        <w:t>学位的毕业研究生</w:t>
      </w:r>
      <w:r w:rsidRPr="00AF6127">
        <w:rPr>
          <w:rFonts w:hAnsi="仿宋" w:hint="eastAsia"/>
          <w:szCs w:val="32"/>
        </w:rPr>
        <w:t>，聘为十级职员；研究生毕业并获得硕士学位，聘为九级职员；研究生毕业并获得博士学位，聘为八级职员。</w:t>
      </w:r>
    </w:p>
    <w:p w:rsidR="00ED5DB4" w:rsidRPr="00AF6127" w:rsidRDefault="00ED5DB4" w:rsidP="00ED5DB4">
      <w:pPr>
        <w:ind w:firstLineChars="192" w:firstLine="614"/>
        <w:rPr>
          <w:rFonts w:hAnsi="仿宋"/>
          <w:color w:val="000000"/>
          <w:szCs w:val="32"/>
        </w:rPr>
      </w:pPr>
      <w:r w:rsidRPr="008179DF">
        <w:rPr>
          <w:rFonts w:ascii="黑体" w:eastAsia="黑体" w:hAnsi="黑体" w:hint="eastAsia"/>
          <w:color w:val="000000"/>
          <w:szCs w:val="32"/>
        </w:rPr>
        <w:t>六、新提任中层正职、中层副职、内设机构主任、副主任等职务，试用期满</w:t>
      </w:r>
      <w:proofErr w:type="gramStart"/>
      <w:r w:rsidRPr="008179DF">
        <w:rPr>
          <w:rFonts w:ascii="黑体" w:eastAsia="黑体" w:hAnsi="黑体" w:hint="eastAsia"/>
          <w:color w:val="000000"/>
          <w:szCs w:val="32"/>
        </w:rPr>
        <w:t>套转相应</w:t>
      </w:r>
      <w:proofErr w:type="gramEnd"/>
      <w:r w:rsidRPr="008179DF">
        <w:rPr>
          <w:rFonts w:ascii="黑体" w:eastAsia="黑体" w:hAnsi="黑体" w:hint="eastAsia"/>
          <w:color w:val="000000"/>
          <w:szCs w:val="32"/>
        </w:rPr>
        <w:t>职员职级的人员</w:t>
      </w:r>
      <w:r w:rsidRPr="00AF6127">
        <w:rPr>
          <w:rFonts w:hAnsi="仿宋" w:hint="eastAsia"/>
          <w:color w:val="000000"/>
          <w:szCs w:val="32"/>
        </w:rPr>
        <w:t>。本次也一起填表申报，</w:t>
      </w:r>
      <w:r w:rsidRPr="00AF6127">
        <w:rPr>
          <w:rFonts w:hAnsi="仿宋" w:hint="eastAsia"/>
          <w:szCs w:val="32"/>
        </w:rPr>
        <w:t>但须符合相应职级的年度</w:t>
      </w:r>
      <w:r w:rsidRPr="00AF6127">
        <w:rPr>
          <w:rFonts w:hAnsi="仿宋" w:hint="eastAsia"/>
          <w:color w:val="000000" w:themeColor="text1"/>
          <w:szCs w:val="32"/>
        </w:rPr>
        <w:t>考核</w:t>
      </w:r>
      <w:r w:rsidRPr="00AF6127">
        <w:rPr>
          <w:rFonts w:hAnsi="仿宋" w:hint="eastAsia"/>
          <w:szCs w:val="32"/>
        </w:rPr>
        <w:t>、学历、研究成果等条件要求</w:t>
      </w:r>
      <w:r w:rsidRPr="00AF6127">
        <w:rPr>
          <w:rFonts w:hAnsi="仿宋" w:hint="eastAsia"/>
          <w:color w:val="000000"/>
          <w:szCs w:val="32"/>
        </w:rPr>
        <w:t>。</w:t>
      </w:r>
    </w:p>
    <w:p w:rsidR="00ED5DB4" w:rsidRPr="00AF6127" w:rsidRDefault="00ED5DB4" w:rsidP="00ED5DB4">
      <w:pPr>
        <w:ind w:firstLineChars="192" w:firstLine="614"/>
        <w:rPr>
          <w:rFonts w:hAnsi="仿宋"/>
          <w:color w:val="000000"/>
          <w:szCs w:val="32"/>
        </w:rPr>
      </w:pPr>
      <w:r w:rsidRPr="008179DF">
        <w:rPr>
          <w:rFonts w:ascii="黑体" w:eastAsia="黑体" w:hAnsi="黑体" w:hint="eastAsia"/>
          <w:color w:val="000000"/>
          <w:szCs w:val="32"/>
        </w:rPr>
        <w:t>七、参评</w:t>
      </w:r>
      <w:r w:rsidRPr="008179DF">
        <w:rPr>
          <w:rFonts w:ascii="黑体" w:eastAsia="黑体" w:hAnsi="黑体"/>
          <w:color w:val="000000"/>
          <w:szCs w:val="32"/>
        </w:rPr>
        <w:t>职员职级的</w:t>
      </w:r>
      <w:proofErr w:type="gramStart"/>
      <w:r w:rsidRPr="008179DF">
        <w:rPr>
          <w:rFonts w:ascii="黑体" w:eastAsia="黑体" w:hAnsi="黑体"/>
          <w:color w:val="000000"/>
          <w:szCs w:val="32"/>
        </w:rPr>
        <w:t>思政系列</w:t>
      </w:r>
      <w:proofErr w:type="gramEnd"/>
      <w:r w:rsidRPr="008179DF">
        <w:rPr>
          <w:rFonts w:ascii="黑体" w:eastAsia="黑体" w:hAnsi="黑体"/>
          <w:color w:val="000000"/>
          <w:szCs w:val="32"/>
        </w:rPr>
        <w:t>辅导员</w:t>
      </w:r>
      <w:r w:rsidRPr="00AF6127">
        <w:rPr>
          <w:rFonts w:hAnsi="仿宋" w:hint="eastAsia"/>
          <w:color w:val="000000"/>
          <w:szCs w:val="32"/>
        </w:rPr>
        <w:t>。</w:t>
      </w:r>
      <w:r w:rsidRPr="00AF6127">
        <w:rPr>
          <w:rFonts w:hAnsi="仿宋"/>
          <w:color w:val="000000"/>
          <w:szCs w:val="32"/>
        </w:rPr>
        <w:t>参照转岗人员条件申报，</w:t>
      </w:r>
      <w:r w:rsidRPr="00AF6127">
        <w:rPr>
          <w:rFonts w:hAnsi="仿宋" w:hint="eastAsia"/>
          <w:color w:val="000000"/>
          <w:szCs w:val="32"/>
        </w:rPr>
        <w:t>其中</w:t>
      </w:r>
      <w:r w:rsidRPr="00AF6127">
        <w:rPr>
          <w:rFonts w:hAnsi="仿宋"/>
          <w:color w:val="000000"/>
          <w:szCs w:val="32"/>
        </w:rPr>
        <w:t>有中层</w:t>
      </w:r>
      <w:r w:rsidRPr="00AF6127">
        <w:rPr>
          <w:rFonts w:hAnsi="仿宋" w:hint="eastAsia"/>
          <w:color w:val="000000"/>
          <w:szCs w:val="32"/>
        </w:rPr>
        <w:t>正职</w:t>
      </w:r>
      <w:r w:rsidRPr="00AF6127">
        <w:rPr>
          <w:rFonts w:hAnsi="仿宋"/>
          <w:color w:val="000000"/>
          <w:szCs w:val="32"/>
        </w:rPr>
        <w:t>、副职职务的，参照</w:t>
      </w:r>
      <w:proofErr w:type="gramStart"/>
      <w:r w:rsidRPr="00AF6127">
        <w:rPr>
          <w:rFonts w:hAnsi="仿宋"/>
          <w:color w:val="000000"/>
          <w:szCs w:val="32"/>
        </w:rPr>
        <w:t>套转人员</w:t>
      </w:r>
      <w:proofErr w:type="gramEnd"/>
      <w:r w:rsidRPr="00AF6127">
        <w:rPr>
          <w:rFonts w:hAnsi="仿宋"/>
          <w:color w:val="000000"/>
          <w:szCs w:val="32"/>
        </w:rPr>
        <w:t>条件申报。</w:t>
      </w:r>
    </w:p>
    <w:p w:rsidR="00ED5DB4" w:rsidRPr="00AF6127" w:rsidRDefault="00ED5DB4" w:rsidP="00ED5DB4">
      <w:pPr>
        <w:ind w:firstLineChars="192" w:firstLine="614"/>
        <w:rPr>
          <w:rFonts w:hAnsi="仿宋"/>
          <w:color w:val="000000"/>
          <w:szCs w:val="32"/>
        </w:rPr>
      </w:pPr>
      <w:r w:rsidRPr="008179DF">
        <w:rPr>
          <w:rFonts w:ascii="黑体" w:eastAsia="黑体" w:hAnsi="黑体" w:hint="eastAsia"/>
          <w:color w:val="000000"/>
          <w:szCs w:val="32"/>
        </w:rPr>
        <w:t>八、有下列情况之一者不得聘用或晋升高一级职员</w:t>
      </w:r>
      <w:r w:rsidRPr="00AF6127">
        <w:rPr>
          <w:rFonts w:hAnsi="仿宋" w:hint="eastAsia"/>
          <w:color w:val="000000"/>
          <w:szCs w:val="32"/>
        </w:rPr>
        <w:t>：</w:t>
      </w:r>
    </w:p>
    <w:p w:rsidR="00ED5DB4" w:rsidRPr="00AF6127" w:rsidRDefault="00ED5DB4" w:rsidP="00ED5DB4">
      <w:pPr>
        <w:ind w:firstLine="705"/>
        <w:rPr>
          <w:rFonts w:hAnsi="仿宋"/>
          <w:color w:val="000000"/>
          <w:szCs w:val="32"/>
        </w:rPr>
      </w:pPr>
      <w:r w:rsidRPr="00AF6127">
        <w:rPr>
          <w:rFonts w:hAnsi="仿宋" w:hint="eastAsia"/>
          <w:color w:val="000000"/>
          <w:szCs w:val="32"/>
        </w:rPr>
        <w:t>1.聘期内出现重大工作失误者；</w:t>
      </w:r>
    </w:p>
    <w:p w:rsidR="00ED5DB4" w:rsidRPr="00AF6127" w:rsidRDefault="00ED5DB4" w:rsidP="00ED5DB4">
      <w:pPr>
        <w:ind w:firstLine="705"/>
        <w:rPr>
          <w:rFonts w:hAnsi="仿宋"/>
          <w:color w:val="000000"/>
          <w:szCs w:val="32"/>
        </w:rPr>
      </w:pPr>
      <w:r w:rsidRPr="00AF6127">
        <w:rPr>
          <w:rFonts w:hAnsi="仿宋" w:hint="eastAsia"/>
          <w:color w:val="000000"/>
          <w:szCs w:val="32"/>
        </w:rPr>
        <w:t>2.受纪律处分，处分尚未解除者。</w:t>
      </w:r>
    </w:p>
    <w:p w:rsidR="00CF3B8F" w:rsidRPr="00ED5DB4" w:rsidRDefault="009C089D"/>
    <w:sectPr w:rsidR="00CF3B8F" w:rsidRPr="00ED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89D" w:rsidRDefault="009C089D" w:rsidP="00ED5DB4">
      <w:r>
        <w:separator/>
      </w:r>
    </w:p>
  </w:endnote>
  <w:endnote w:type="continuationSeparator" w:id="0">
    <w:p w:rsidR="009C089D" w:rsidRDefault="009C089D" w:rsidP="00ED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89D" w:rsidRDefault="009C089D" w:rsidP="00ED5DB4">
      <w:r>
        <w:separator/>
      </w:r>
    </w:p>
  </w:footnote>
  <w:footnote w:type="continuationSeparator" w:id="0">
    <w:p w:rsidR="009C089D" w:rsidRDefault="009C089D" w:rsidP="00ED5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77"/>
    <w:rsid w:val="00433D77"/>
    <w:rsid w:val="004625B2"/>
    <w:rsid w:val="00545710"/>
    <w:rsid w:val="005952AC"/>
    <w:rsid w:val="009C089D"/>
    <w:rsid w:val="00CE243E"/>
    <w:rsid w:val="00E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B4"/>
    <w:pPr>
      <w:widowControl w:val="0"/>
      <w:spacing w:after="0" w:line="240" w:lineRule="auto"/>
      <w:jc w:val="both"/>
    </w:pPr>
    <w:rPr>
      <w:rFonts w:ascii="仿宋" w:eastAsia="仿宋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E243E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243E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243E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243E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243E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243E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243E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243E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243E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E243E"/>
    <w:pPr>
      <w:widowControl/>
      <w:spacing w:before="500" w:after="262"/>
      <w:jc w:val="center"/>
    </w:pPr>
    <w:rPr>
      <w:rFonts w:asciiTheme="majorHAnsi" w:eastAsia="黑体" w:hAnsiTheme="majorHAnsi" w:cstheme="majorBidi"/>
      <w:caps/>
      <w:spacing w:val="50"/>
      <w:kern w:val="0"/>
      <w:sz w:val="36"/>
      <w:szCs w:val="44"/>
    </w:rPr>
  </w:style>
  <w:style w:type="character" w:customStyle="1" w:styleId="Char">
    <w:name w:val="标题 Char"/>
    <w:basedOn w:val="a0"/>
    <w:link w:val="a3"/>
    <w:uiPriority w:val="10"/>
    <w:rsid w:val="00CE243E"/>
    <w:rPr>
      <w:rFonts w:eastAsia="黑体"/>
      <w:caps/>
      <w:spacing w:val="50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CE243E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CE243E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CE243E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CE243E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CE243E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CE243E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CE243E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CE243E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E243E"/>
    <w:rPr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E243E"/>
    <w:rPr>
      <w:caps/>
      <w:spacing w:val="10"/>
      <w:sz w:val="18"/>
      <w:szCs w:val="18"/>
    </w:rPr>
  </w:style>
  <w:style w:type="paragraph" w:styleId="a5">
    <w:name w:val="Subtitle"/>
    <w:basedOn w:val="a"/>
    <w:next w:val="a"/>
    <w:link w:val="Char0"/>
    <w:uiPriority w:val="11"/>
    <w:qFormat/>
    <w:rsid w:val="00CE243E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CE243E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CE243E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CE243E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CE243E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CE243E"/>
  </w:style>
  <w:style w:type="paragraph" w:styleId="a9">
    <w:name w:val="List Paragraph"/>
    <w:basedOn w:val="a"/>
    <w:uiPriority w:val="34"/>
    <w:qFormat/>
    <w:rsid w:val="00CE243E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CE243E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CE243E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CE243E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CE243E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CE243E"/>
    <w:rPr>
      <w:i/>
      <w:iCs/>
    </w:rPr>
  </w:style>
  <w:style w:type="character" w:styleId="ad">
    <w:name w:val="Intense Emphasis"/>
    <w:uiPriority w:val="21"/>
    <w:qFormat/>
    <w:rsid w:val="00CE243E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CE243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CE243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CE243E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CE243E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ED5DB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ED5DB4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ED5DB4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ED5DB4"/>
    <w:rPr>
      <w:sz w:val="18"/>
      <w:szCs w:val="18"/>
    </w:rPr>
  </w:style>
  <w:style w:type="paragraph" w:styleId="af3">
    <w:name w:val="Date"/>
    <w:basedOn w:val="a"/>
    <w:next w:val="a"/>
    <w:link w:val="Char6"/>
    <w:rsid w:val="00ED5DB4"/>
    <w:pPr>
      <w:ind w:leftChars="2500" w:left="100"/>
    </w:pPr>
    <w:rPr>
      <w:rFonts w:ascii="宋体" w:hAnsi="宋体"/>
      <w:sz w:val="30"/>
    </w:rPr>
  </w:style>
  <w:style w:type="character" w:customStyle="1" w:styleId="Char6">
    <w:name w:val="日期 Char"/>
    <w:basedOn w:val="a0"/>
    <w:link w:val="af3"/>
    <w:rsid w:val="00ED5DB4"/>
    <w:rPr>
      <w:rFonts w:ascii="宋体" w:eastAsia="仿宋" w:hAnsi="宋体" w:cs="Times New Roman"/>
      <w:kern w:val="2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zh-CN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B4"/>
    <w:pPr>
      <w:widowControl w:val="0"/>
      <w:spacing w:after="0" w:line="240" w:lineRule="auto"/>
      <w:jc w:val="both"/>
    </w:pPr>
    <w:rPr>
      <w:rFonts w:ascii="仿宋" w:eastAsia="仿宋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E243E"/>
    <w:pPr>
      <w:widowControl/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E243E"/>
    <w:pPr>
      <w:widowControl/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E243E"/>
    <w:pPr>
      <w:widowControl/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E243E"/>
    <w:pPr>
      <w:widowControl/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E243E"/>
    <w:pPr>
      <w:widowControl/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E243E"/>
    <w:pPr>
      <w:widowControl/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E243E"/>
    <w:pPr>
      <w:widowControl/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E243E"/>
    <w:pPr>
      <w:widowControl/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E243E"/>
    <w:pPr>
      <w:widowControl/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E243E"/>
    <w:pPr>
      <w:widowControl/>
      <w:spacing w:before="500" w:after="262"/>
      <w:jc w:val="center"/>
    </w:pPr>
    <w:rPr>
      <w:rFonts w:asciiTheme="majorHAnsi" w:eastAsia="黑体" w:hAnsiTheme="majorHAnsi" w:cstheme="majorBidi"/>
      <w:caps/>
      <w:spacing w:val="50"/>
      <w:kern w:val="0"/>
      <w:sz w:val="36"/>
      <w:szCs w:val="44"/>
    </w:rPr>
  </w:style>
  <w:style w:type="character" w:customStyle="1" w:styleId="Char">
    <w:name w:val="标题 Char"/>
    <w:basedOn w:val="a0"/>
    <w:link w:val="a3"/>
    <w:uiPriority w:val="10"/>
    <w:rsid w:val="00CE243E"/>
    <w:rPr>
      <w:rFonts w:eastAsia="黑体"/>
      <w:caps/>
      <w:spacing w:val="50"/>
      <w:sz w:val="36"/>
      <w:szCs w:val="44"/>
    </w:rPr>
  </w:style>
  <w:style w:type="character" w:customStyle="1" w:styleId="1Char">
    <w:name w:val="标题 1 Char"/>
    <w:basedOn w:val="a0"/>
    <w:link w:val="1"/>
    <w:uiPriority w:val="9"/>
    <w:rsid w:val="00CE243E"/>
    <w:rPr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CE243E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CE243E"/>
    <w:rPr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CE243E"/>
    <w:rPr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CE243E"/>
    <w:rPr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CE243E"/>
    <w:rPr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CE243E"/>
    <w:rPr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CE243E"/>
    <w:rPr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E243E"/>
    <w:rPr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E243E"/>
    <w:rPr>
      <w:caps/>
      <w:spacing w:val="10"/>
      <w:sz w:val="18"/>
      <w:szCs w:val="18"/>
    </w:rPr>
  </w:style>
  <w:style w:type="paragraph" w:styleId="a5">
    <w:name w:val="Subtitle"/>
    <w:basedOn w:val="a"/>
    <w:next w:val="a"/>
    <w:link w:val="Char0"/>
    <w:uiPriority w:val="11"/>
    <w:qFormat/>
    <w:rsid w:val="00CE243E"/>
    <w:pPr>
      <w:widowControl/>
      <w:spacing w:after="560"/>
      <w:jc w:val="center"/>
    </w:pPr>
    <w:rPr>
      <w:rFonts w:asciiTheme="majorHAnsi" w:eastAsiaTheme="majorEastAsia" w:hAnsiTheme="majorHAnsi" w:cstheme="majorBidi"/>
      <w:caps/>
      <w:spacing w:val="20"/>
      <w:kern w:val="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CE243E"/>
    <w:rPr>
      <w:caps/>
      <w:spacing w:val="20"/>
      <w:sz w:val="18"/>
      <w:szCs w:val="18"/>
    </w:rPr>
  </w:style>
  <w:style w:type="character" w:styleId="a6">
    <w:name w:val="Strong"/>
    <w:uiPriority w:val="22"/>
    <w:qFormat/>
    <w:rsid w:val="00CE243E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CE243E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CE243E"/>
    <w:pPr>
      <w:widowControl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CE243E"/>
  </w:style>
  <w:style w:type="paragraph" w:styleId="a9">
    <w:name w:val="List Paragraph"/>
    <w:basedOn w:val="a"/>
    <w:uiPriority w:val="34"/>
    <w:qFormat/>
    <w:rsid w:val="00CE243E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CE243E"/>
    <w:pPr>
      <w:widowControl/>
      <w:spacing w:after="200" w:line="252" w:lineRule="auto"/>
      <w:jc w:val="left"/>
    </w:pPr>
    <w:rPr>
      <w:rFonts w:asciiTheme="majorHAnsi" w:eastAsiaTheme="majorEastAsia" w:hAnsiTheme="majorHAnsi" w:cstheme="majorBidi"/>
      <w:i/>
      <w:iCs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CE243E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CE243E"/>
    <w:pPr>
      <w:widowControl/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  <w:jc w:val="left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kern w:val="0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CE243E"/>
    <w:rPr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CE243E"/>
    <w:rPr>
      <w:i/>
      <w:iCs/>
    </w:rPr>
  </w:style>
  <w:style w:type="character" w:styleId="ad">
    <w:name w:val="Intense Emphasis"/>
    <w:uiPriority w:val="21"/>
    <w:qFormat/>
    <w:rsid w:val="00CE243E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CE243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CE243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CE243E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CE243E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ED5DB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ED5DB4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ED5DB4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ED5DB4"/>
    <w:rPr>
      <w:sz w:val="18"/>
      <w:szCs w:val="18"/>
    </w:rPr>
  </w:style>
  <w:style w:type="paragraph" w:styleId="af3">
    <w:name w:val="Date"/>
    <w:basedOn w:val="a"/>
    <w:next w:val="a"/>
    <w:link w:val="Char6"/>
    <w:rsid w:val="00ED5DB4"/>
    <w:pPr>
      <w:ind w:leftChars="2500" w:left="100"/>
    </w:pPr>
    <w:rPr>
      <w:rFonts w:ascii="宋体" w:hAnsi="宋体"/>
      <w:sz w:val="30"/>
    </w:rPr>
  </w:style>
  <w:style w:type="character" w:customStyle="1" w:styleId="Char6">
    <w:name w:val="日期 Char"/>
    <w:basedOn w:val="a0"/>
    <w:link w:val="af3"/>
    <w:rsid w:val="00ED5DB4"/>
    <w:rPr>
      <w:rFonts w:ascii="宋体" w:eastAsia="仿宋" w:hAnsi="宋体" w:cs="Times New Roman"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2017-12-18T03:38:00Z</dcterms:created>
  <dcterms:modified xsi:type="dcterms:W3CDTF">2017-12-18T03:46:00Z</dcterms:modified>
</cp:coreProperties>
</file>